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长沙理工大学202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年专升本考试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  <w:t>材料成型及控制工程专业综合科目考试大纲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>（课程代码304）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1.机械设计基础，刘江南、郭克希 主编，湖南大学出版社，2019年（第四版）。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2.机械制图，郭克希、王建国 主编，机械工业出版社，2019年（第4版）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闭卷考试，考试时间：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150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分钟，总分：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00分。</w:t>
      </w:r>
    </w:p>
    <w:p>
      <w:pPr>
        <w:spacing w:line="580" w:lineRule="exact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机械设计基础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机械制图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一</w:t>
      </w: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eastAsia="zh-CN"/>
        </w:rPr>
        <w:t>）《机械设计基础》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第1章 绪论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考核知识点：1、机械、机器、机构、构件、零件的概念；2、现代机械的组成。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第2章 机械设计基础知识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考核知识点：1、机械零件失效的概念及主要形式；2、机械零件的设计准则；3、磨损的类型。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第3章 平面机构基础知识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考核知识点：1、平面机构自由度的计算；2、速度瞬心的数目及位置。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第4章 平面连杆机构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考核知识点：1、连杆机构的组成及特点；2、平面连杆机构的基本类型；3、平面连杆机构的工作特性：周转副存在的条件、急回运动、压力角与传动角、死点。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第5章 凸轮机构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考核知识点：1、凸轮机构的组成及特点；2、凸轮机构基本尺寸的确定：压力角与自锁、凸轮基圆半径的关系；凸轮滚子半径的选择。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第6章、第7章 齿轮传动、轮系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齿轮机构的传动特点；2、齿廓啮合的基本定律；3、渐开线的性质及渐开线齿廓的啮合特性；4、渐开线齿轮的基本参数及标准直齿圆柱外齿轮几何尺寸的计算；5、渐开线齿轮正确啮合及连续传动的条件；6、常见的齿廓切制方法及根切现象；7、轮系传动比计算；8、轮系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第9章 带传动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考核知识点：1、带传动的工作原理及传动特点；2、带传动中打滑与弹性滑动产生的原因、两者之间的区别；3、带传动的应力分布及最大应力位置。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第11章 连接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考核知识点：1、螺纹的主要几何参数；2、螺纹副的自锁条件；3、螺纹联接的主要失效形式。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第12章 滚动轴承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考核知识点：1、轴承的分类，滚动及滑动轴承的特点；2、滚动轴承公称接触角及其对轴承选型的影响；3、滚动轴承的失效形式；4、轴承寿命：可靠度、基本额定寿命、基本额定动载荷之间的关系，如何选型。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>第14章 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考核知识点：1、轴的分类及常用材料；2、轴的结构设计应考虑的因素，包括：零件装配方案、零件定位与固定、轴的结构工艺性、提高轴强度的措施等。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（二）《机械制图》综合应用考点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1、点和直线的投影；2、截交线；3、相贯线；4、根据组合体的两个视图补画第三个视图；5、组合体的尺寸标注；6、全剖和半剖剖视图的画法与标注；7、螺纹连接、键联接的画法；8、读零件图。</w:t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kzNTM0NDVkMWZmM2FmMDMyYzNmNWFkMGQ4YWM4NTkifQ=="/>
    <w:docVar w:name="KSO_WPS_MARK_KEY" w:val="1b397f0d-35ac-418e-906e-91f4062d464a"/>
  </w:docVars>
  <w:rsids>
    <w:rsidRoot w:val="00517122"/>
    <w:rsid w:val="00013442"/>
    <w:rsid w:val="00083E76"/>
    <w:rsid w:val="000F205B"/>
    <w:rsid w:val="002D0180"/>
    <w:rsid w:val="00517122"/>
    <w:rsid w:val="0066307C"/>
    <w:rsid w:val="00B64B1A"/>
    <w:rsid w:val="00E922A1"/>
    <w:rsid w:val="03970D4B"/>
    <w:rsid w:val="053C0C8A"/>
    <w:rsid w:val="06DA075B"/>
    <w:rsid w:val="10BF7C8D"/>
    <w:rsid w:val="159D05D1"/>
    <w:rsid w:val="1659449C"/>
    <w:rsid w:val="593C7D4C"/>
    <w:rsid w:val="5F4367CA"/>
    <w:rsid w:val="665C6262"/>
    <w:rsid w:val="6B776E21"/>
    <w:rsid w:val="708E66BB"/>
    <w:rsid w:val="77DE2C8B"/>
    <w:rsid w:val="78D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989</Words>
  <Characters>1017</Characters>
  <Lines>9</Lines>
  <Paragraphs>2</Paragraphs>
  <TotalTime>0</TotalTime>
  <ScaleCrop>false</ScaleCrop>
  <LinksUpToDate>false</LinksUpToDate>
  <CharactersWithSpaces>1031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2023-03-03T06:48:00Z</dcterms:created>
  <dc:creator>Administrator</dc:creator>
  <cp:lastModifiedBy>Administrator</cp:lastModifiedBy>
  <cp:lastPrinted>2024-02-26T10:23:00Z</cp:lastPrinted>
  <dcterms:modified xsi:type="dcterms:W3CDTF">2024-03-06T00:48:31Z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3F2B865065CF42DA8BC6D90A2BF118B4</vt:lpwstr>
  </property>
</Properties>
</file>