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83B4A">
      <w:pPr>
        <w:spacing w:before="115" w:line="526" w:lineRule="exact"/>
        <w:ind w:left="690"/>
        <w:rPr>
          <w:rFonts w:ascii="华文中宋" w:hAnsi="华文中宋" w:eastAsia="华文中宋" w:cs="华文中宋"/>
          <w:sz w:val="31"/>
          <w:szCs w:val="31"/>
        </w:rPr>
      </w:pPr>
      <w:r>
        <w:rPr>
          <w:rFonts w:ascii="华文中宋" w:hAnsi="华文中宋" w:eastAsia="华文中宋" w:cs="华文中宋"/>
          <w:color w:val="191919"/>
          <w:spacing w:val="-5"/>
          <w:position w:val="17"/>
          <w:sz w:val="31"/>
          <w:szCs w:val="31"/>
        </w:rPr>
        <w:t>湖南省</w:t>
      </w:r>
      <w:r>
        <w:rPr>
          <w:rFonts w:ascii="华文中宋" w:hAnsi="华文中宋" w:eastAsia="华文中宋" w:cs="华文中宋"/>
          <w:color w:val="191919"/>
          <w:spacing w:val="-32"/>
          <w:position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191919"/>
          <w:spacing w:val="-5"/>
          <w:position w:val="17"/>
          <w:sz w:val="31"/>
          <w:szCs w:val="31"/>
        </w:rPr>
        <w:t>202</w:t>
      </w:r>
      <w:r>
        <w:rPr>
          <w:rFonts w:hint="eastAsia" w:ascii="Times New Roman" w:hAnsi="Times New Roman" w:eastAsia="宋体" w:cs="Times New Roman"/>
          <w:color w:val="191919"/>
          <w:spacing w:val="-5"/>
          <w:position w:val="17"/>
          <w:sz w:val="31"/>
          <w:szCs w:val="31"/>
          <w:lang w:val="en-US" w:eastAsia="zh-CN"/>
        </w:rPr>
        <w:t>5</w:t>
      </w:r>
      <w:r>
        <w:rPr>
          <w:rFonts w:ascii="华文中宋" w:hAnsi="华文中宋" w:eastAsia="华文中宋" w:cs="华文中宋"/>
          <w:color w:val="191919"/>
          <w:spacing w:val="-5"/>
          <w:position w:val="17"/>
          <w:sz w:val="31"/>
          <w:szCs w:val="31"/>
        </w:rPr>
        <w:t>年普通高等学校专升本</w:t>
      </w:r>
      <w:r>
        <w:rPr>
          <w:rFonts w:hint="eastAsia" w:ascii="华文中宋" w:hAnsi="华文中宋" w:eastAsia="华文中宋" w:cs="华文中宋"/>
          <w:color w:val="191919"/>
          <w:spacing w:val="-5"/>
          <w:position w:val="17"/>
          <w:sz w:val="31"/>
          <w:szCs w:val="31"/>
          <w:lang w:val="en-US" w:eastAsia="zh-CN"/>
        </w:rPr>
        <w:t>专业</w:t>
      </w:r>
      <w:r>
        <w:rPr>
          <w:rFonts w:ascii="华文中宋" w:hAnsi="华文中宋" w:eastAsia="华文中宋" w:cs="华文中宋"/>
          <w:color w:val="191919"/>
          <w:spacing w:val="-6"/>
          <w:position w:val="17"/>
          <w:sz w:val="31"/>
          <w:szCs w:val="31"/>
        </w:rPr>
        <w:t>科目考试要求</w:t>
      </w:r>
    </w:p>
    <w:p w14:paraId="36A382D8">
      <w:pPr>
        <w:spacing w:before="1" w:line="198" w:lineRule="auto"/>
        <w:jc w:val="center"/>
        <w:rPr>
          <w:rFonts w:hint="default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color w:val="191919"/>
          <w:spacing w:val="-11"/>
          <w:sz w:val="36"/>
          <w:szCs w:val="36"/>
          <w:lang w:eastAsia="zh-CN"/>
        </w:rPr>
        <w:t>《</w:t>
      </w:r>
      <w:r>
        <w:rPr>
          <w:rFonts w:hint="eastAsia" w:ascii="华文中宋" w:hAnsi="华文中宋" w:eastAsia="华文中宋" w:cs="华文中宋"/>
          <w:color w:val="191919"/>
          <w:spacing w:val="-11"/>
          <w:sz w:val="36"/>
          <w:szCs w:val="36"/>
          <w:lang w:val="en-US" w:eastAsia="zh-CN"/>
        </w:rPr>
        <w:t>旅游学概论</w:t>
      </w:r>
      <w:r>
        <w:rPr>
          <w:rFonts w:hint="eastAsia" w:ascii="华文中宋" w:hAnsi="华文中宋" w:eastAsia="华文中宋" w:cs="华文中宋"/>
          <w:color w:val="191919"/>
          <w:spacing w:val="-11"/>
          <w:sz w:val="36"/>
          <w:szCs w:val="36"/>
          <w:lang w:eastAsia="zh-CN"/>
        </w:rPr>
        <w:t>》</w:t>
      </w:r>
      <w:r>
        <w:rPr>
          <w:rFonts w:hint="eastAsia" w:ascii="华文中宋" w:hAnsi="华文中宋" w:eastAsia="华文中宋" w:cs="华文中宋"/>
          <w:color w:val="191919"/>
          <w:spacing w:val="-11"/>
          <w:sz w:val="36"/>
          <w:szCs w:val="36"/>
          <w:lang w:val="en-US" w:eastAsia="zh-CN"/>
        </w:rPr>
        <w:t>课程专升本考试大纲</w:t>
      </w:r>
    </w:p>
    <w:p w14:paraId="79FD4412">
      <w:pPr>
        <w:spacing w:line="318" w:lineRule="auto"/>
        <w:rPr>
          <w:rFonts w:ascii="Arial"/>
          <w:sz w:val="21"/>
        </w:rPr>
      </w:pPr>
    </w:p>
    <w:p w14:paraId="02FDD75B">
      <w:pPr>
        <w:spacing w:line="319" w:lineRule="auto"/>
        <w:rPr>
          <w:rFonts w:ascii="Arial"/>
          <w:sz w:val="21"/>
        </w:rPr>
      </w:pPr>
    </w:p>
    <w:p w14:paraId="7B20C79A">
      <w:pPr>
        <w:spacing w:before="103" w:line="198" w:lineRule="auto"/>
        <w:ind w:left="3163"/>
        <w:rPr>
          <w:rFonts w:ascii="华文中宋" w:hAnsi="华文中宋" w:eastAsia="华文中宋" w:cs="华文中宋"/>
          <w:sz w:val="28"/>
          <w:szCs w:val="28"/>
        </w:rPr>
      </w:pPr>
      <w:r>
        <w:rPr>
          <w:rFonts w:ascii="华文中宋" w:hAnsi="华文中宋" w:eastAsia="华文中宋" w:cs="华文中宋"/>
          <w:spacing w:val="-19"/>
          <w:sz w:val="28"/>
          <w:szCs w:val="28"/>
        </w:rPr>
        <w:t>Ⅰ.  考试内容与要求</w:t>
      </w:r>
    </w:p>
    <w:p w14:paraId="7350DA7B">
      <w:pPr>
        <w:spacing w:line="333" w:lineRule="auto"/>
        <w:rPr>
          <w:rFonts w:ascii="Arial"/>
          <w:sz w:val="21"/>
        </w:rPr>
      </w:pPr>
    </w:p>
    <w:p w14:paraId="38C2290A">
      <w:pPr>
        <w:pStyle w:val="2"/>
        <w:spacing w:before="91" w:line="369" w:lineRule="auto"/>
        <w:ind w:right="155" w:firstLine="492" w:firstLineChars="200"/>
        <w:jc w:val="both"/>
        <w:rPr>
          <w:rFonts w:hint="eastAsia"/>
          <w:spacing w:val="-17"/>
          <w:sz w:val="28"/>
          <w:szCs w:val="28"/>
        </w:rPr>
      </w:pPr>
      <w:r>
        <w:rPr>
          <w:rFonts w:hint="eastAsia"/>
          <w:spacing w:val="-17"/>
          <w:sz w:val="28"/>
          <w:szCs w:val="28"/>
        </w:rPr>
        <w:t>本科目考试内容包括</w:t>
      </w:r>
      <w:r>
        <w:rPr>
          <w:rFonts w:hint="eastAsia"/>
          <w:spacing w:val="-17"/>
          <w:sz w:val="28"/>
          <w:szCs w:val="28"/>
          <w:lang w:val="en-US" w:eastAsia="zh-CN"/>
        </w:rPr>
        <w:t>旅游发展简史、旅游系统构成、旅游消费者、旅游目的地、旅游接待业、旅游发展业态、旅游发展影响等七</w:t>
      </w:r>
      <w:r>
        <w:rPr>
          <w:rFonts w:hint="eastAsia"/>
          <w:spacing w:val="-17"/>
          <w:sz w:val="28"/>
          <w:szCs w:val="28"/>
        </w:rPr>
        <w:t>部分，按照旅游活动主体（旅游消费者）、旅游活动客体（旅游目的地）、旅游活动介体（旅游接待业）“三大支柱”，旅游系统构成和旅游业态发展“两大概述</w:t>
      </w:r>
      <w:r>
        <w:rPr>
          <w:rFonts w:hint="eastAsia"/>
          <w:spacing w:val="-17"/>
          <w:sz w:val="28"/>
          <w:szCs w:val="28"/>
          <w:lang w:eastAsia="zh-CN"/>
        </w:rPr>
        <w:t>”，</w:t>
      </w:r>
      <w:r>
        <w:rPr>
          <w:rFonts w:hint="eastAsia"/>
          <w:spacing w:val="-17"/>
          <w:sz w:val="28"/>
          <w:szCs w:val="28"/>
        </w:rPr>
        <w:t>旅游发展简史和旅游发展影响“两大综论”展开，主要考查考生</w:t>
      </w:r>
      <w:r>
        <w:rPr>
          <w:rFonts w:hint="eastAsia"/>
          <w:spacing w:val="-17"/>
          <w:sz w:val="28"/>
          <w:szCs w:val="28"/>
          <w:lang w:val="en-US" w:eastAsia="zh-CN"/>
        </w:rPr>
        <w:t>对知识的认知、理解、分析与</w:t>
      </w:r>
      <w:r>
        <w:rPr>
          <w:rFonts w:hint="eastAsia"/>
          <w:spacing w:val="-17"/>
          <w:sz w:val="28"/>
          <w:szCs w:val="28"/>
        </w:rPr>
        <w:t>应用等能力。</w:t>
      </w:r>
    </w:p>
    <w:p w14:paraId="22C45F79">
      <w:pPr>
        <w:pStyle w:val="2"/>
        <w:spacing w:before="91" w:line="369" w:lineRule="auto"/>
        <w:ind w:left="5" w:right="155" w:firstLine="525"/>
        <w:rPr>
          <w:rFonts w:hint="eastAsia" w:ascii="黑体" w:hAnsi="黑体" w:eastAsia="黑体" w:cs="黑体"/>
          <w:b/>
          <w:bCs/>
          <w:spacing w:val="-17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-17"/>
        </w:rPr>
        <w:t>一、</w:t>
      </w:r>
      <w:r>
        <w:rPr>
          <w:rFonts w:hint="eastAsia" w:ascii="黑体" w:hAnsi="黑体" w:eastAsia="黑体" w:cs="黑体"/>
          <w:b/>
          <w:bCs/>
          <w:spacing w:val="-17"/>
          <w:lang w:val="en-US" w:eastAsia="zh-CN"/>
        </w:rPr>
        <w:t>旅游发展简史</w:t>
      </w:r>
    </w:p>
    <w:p w14:paraId="4DB2D4B1">
      <w:pPr>
        <w:pStyle w:val="2"/>
        <w:spacing w:before="91" w:line="369" w:lineRule="auto"/>
        <w:ind w:left="5" w:right="155" w:firstLine="525"/>
        <w:rPr>
          <w:rFonts w:hint="eastAsia"/>
          <w:spacing w:val="-17"/>
          <w:lang w:val="en-US" w:eastAsia="zh-CN"/>
        </w:rPr>
      </w:pPr>
      <w:r>
        <w:rPr>
          <w:rFonts w:hint="eastAsia"/>
          <w:spacing w:val="-17"/>
        </w:rPr>
        <w:t>1.掌握旅游发展四个阶段</w:t>
      </w:r>
      <w:r>
        <w:rPr>
          <w:rFonts w:hint="eastAsia"/>
          <w:spacing w:val="-17"/>
          <w:lang w:eastAsia="zh-CN"/>
        </w:rPr>
        <w:t>的</w:t>
      </w:r>
      <w:r>
        <w:rPr>
          <w:rFonts w:hint="eastAsia"/>
          <w:spacing w:val="-17"/>
          <w:lang w:val="en-US" w:eastAsia="zh-CN"/>
        </w:rPr>
        <w:t>总体</w:t>
      </w:r>
      <w:r>
        <w:rPr>
          <w:rFonts w:hint="eastAsia"/>
          <w:spacing w:val="-17"/>
        </w:rPr>
        <w:t>特征</w:t>
      </w:r>
      <w:r>
        <w:rPr>
          <w:rFonts w:hint="eastAsia"/>
          <w:spacing w:val="-17"/>
          <w:lang w:eastAsia="zh-CN"/>
        </w:rPr>
        <w:t>；</w:t>
      </w:r>
      <w:r>
        <w:rPr>
          <w:rFonts w:hint="eastAsia"/>
          <w:spacing w:val="-17"/>
          <w:lang w:val="en-US" w:eastAsia="zh-CN"/>
        </w:rPr>
        <w:t>掌握旅游发展四个阶段的主要旅游形式或主要标志。</w:t>
      </w:r>
    </w:p>
    <w:p w14:paraId="7CA6A10C">
      <w:pPr>
        <w:pStyle w:val="2"/>
        <w:spacing w:before="91" w:line="369" w:lineRule="auto"/>
        <w:ind w:right="155" w:firstLine="492" w:firstLineChars="200"/>
        <w:rPr>
          <w:rFonts w:hint="eastAsia"/>
          <w:spacing w:val="-17"/>
        </w:rPr>
      </w:pPr>
      <w:r>
        <w:rPr>
          <w:rFonts w:hint="eastAsia"/>
          <w:spacing w:val="-17"/>
          <w:lang w:val="en-US" w:eastAsia="zh-CN"/>
        </w:rPr>
        <w:t>2.理解</w:t>
      </w:r>
      <w:r>
        <w:rPr>
          <w:rFonts w:hint="eastAsia"/>
          <w:spacing w:val="-17"/>
        </w:rPr>
        <w:t>当代旅游发展的趋势。</w:t>
      </w:r>
    </w:p>
    <w:p w14:paraId="27BF8DA4">
      <w:pPr>
        <w:pStyle w:val="2"/>
        <w:spacing w:before="91" w:line="369" w:lineRule="auto"/>
        <w:ind w:left="5" w:right="155" w:firstLine="525"/>
        <w:rPr>
          <w:rFonts w:hint="eastAsia" w:ascii="黑体" w:hAnsi="黑体" w:eastAsia="黑体" w:cs="黑体"/>
          <w:b/>
          <w:bCs/>
          <w:spacing w:val="-17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-17"/>
        </w:rPr>
        <w:t>二、</w:t>
      </w:r>
      <w:r>
        <w:rPr>
          <w:rFonts w:hint="eastAsia" w:ascii="黑体" w:hAnsi="黑体" w:eastAsia="黑体" w:cs="黑体"/>
          <w:b/>
          <w:bCs/>
          <w:spacing w:val="-17"/>
          <w:lang w:val="en-US" w:eastAsia="zh-CN"/>
        </w:rPr>
        <w:t>旅游系统构成</w:t>
      </w:r>
    </w:p>
    <w:p w14:paraId="08FF3435">
      <w:pPr>
        <w:pStyle w:val="2"/>
        <w:spacing w:before="91" w:line="369" w:lineRule="auto"/>
        <w:ind w:left="5" w:right="155" w:firstLine="525"/>
        <w:rPr>
          <w:rFonts w:hint="eastAsia"/>
          <w:spacing w:val="-17"/>
          <w:lang w:eastAsia="zh-CN"/>
        </w:rPr>
      </w:pPr>
      <w:r>
        <w:rPr>
          <w:rFonts w:hint="eastAsia"/>
          <w:spacing w:val="-17"/>
        </w:rPr>
        <w:t>1.掌握旅游系统的</w:t>
      </w:r>
      <w:r>
        <w:rPr>
          <w:rFonts w:hint="eastAsia"/>
          <w:spacing w:val="-17"/>
          <w:lang w:val="en-US" w:eastAsia="zh-CN"/>
        </w:rPr>
        <w:t>定义与</w:t>
      </w:r>
      <w:r>
        <w:rPr>
          <w:rFonts w:hint="eastAsia"/>
          <w:spacing w:val="-17"/>
        </w:rPr>
        <w:t>特征</w:t>
      </w:r>
      <w:r>
        <w:rPr>
          <w:rFonts w:hint="eastAsia"/>
          <w:spacing w:val="-17"/>
          <w:lang w:eastAsia="zh-CN"/>
        </w:rPr>
        <w:t>。</w:t>
      </w:r>
    </w:p>
    <w:p w14:paraId="03CB5A4F">
      <w:pPr>
        <w:pStyle w:val="2"/>
        <w:spacing w:before="91" w:line="369" w:lineRule="auto"/>
        <w:ind w:left="5" w:right="155" w:firstLine="525"/>
        <w:rPr>
          <w:rFonts w:hint="eastAsia"/>
          <w:spacing w:val="-17"/>
          <w:lang w:eastAsia="zh-CN"/>
        </w:rPr>
      </w:pPr>
      <w:r>
        <w:rPr>
          <w:rFonts w:hint="eastAsia"/>
          <w:spacing w:val="-17"/>
          <w:lang w:val="en-US" w:eastAsia="zh-CN"/>
        </w:rPr>
        <w:t>2.理解</w:t>
      </w:r>
      <w:r>
        <w:rPr>
          <w:rFonts w:hint="eastAsia"/>
          <w:spacing w:val="-17"/>
        </w:rPr>
        <w:t>旅游系统的构成层次与构成要素</w:t>
      </w:r>
      <w:r>
        <w:rPr>
          <w:rFonts w:hint="eastAsia"/>
          <w:spacing w:val="-17"/>
          <w:lang w:eastAsia="zh-CN"/>
        </w:rPr>
        <w:t>。</w:t>
      </w:r>
    </w:p>
    <w:p w14:paraId="74B81751">
      <w:pPr>
        <w:pStyle w:val="2"/>
        <w:spacing w:before="91" w:line="369" w:lineRule="auto"/>
        <w:ind w:left="5" w:right="155" w:firstLine="525"/>
        <w:rPr>
          <w:rFonts w:hint="eastAsia"/>
          <w:spacing w:val="-17"/>
        </w:rPr>
      </w:pPr>
      <w:r>
        <w:rPr>
          <w:rFonts w:hint="eastAsia"/>
          <w:spacing w:val="-17"/>
          <w:lang w:val="en-US" w:eastAsia="zh-CN"/>
        </w:rPr>
        <w:t>3</w:t>
      </w:r>
      <w:r>
        <w:rPr>
          <w:rFonts w:hint="eastAsia"/>
          <w:spacing w:val="-17"/>
        </w:rPr>
        <w:t>.</w:t>
      </w:r>
      <w:r>
        <w:rPr>
          <w:rFonts w:hint="eastAsia"/>
          <w:spacing w:val="-17"/>
          <w:lang w:val="en-US" w:eastAsia="zh-CN"/>
        </w:rPr>
        <w:t>了解</w:t>
      </w:r>
      <w:r>
        <w:rPr>
          <w:rFonts w:hint="eastAsia"/>
          <w:spacing w:val="-17"/>
        </w:rPr>
        <w:t>旅游系统的主要功能</w:t>
      </w:r>
      <w:r>
        <w:rPr>
          <w:rFonts w:hint="eastAsia"/>
          <w:spacing w:val="-17"/>
          <w:lang w:eastAsia="zh-CN"/>
        </w:rPr>
        <w:t>；</w:t>
      </w:r>
      <w:r>
        <w:rPr>
          <w:rFonts w:hint="eastAsia"/>
          <w:spacing w:val="-17"/>
        </w:rPr>
        <w:t>了解旅游系统的运行条件、机制和调控</w:t>
      </w:r>
      <w:r>
        <w:rPr>
          <w:rFonts w:hint="eastAsia"/>
          <w:spacing w:val="-17"/>
          <w:lang w:eastAsia="zh-CN"/>
        </w:rPr>
        <w:t>；</w:t>
      </w:r>
      <w:r>
        <w:rPr>
          <w:rFonts w:hint="eastAsia"/>
          <w:spacing w:val="-17"/>
        </w:rPr>
        <w:t>了解旅游系统韧性</w:t>
      </w:r>
      <w:r>
        <w:rPr>
          <w:rFonts w:hint="eastAsia"/>
          <w:spacing w:val="-17"/>
          <w:lang w:eastAsia="zh-CN"/>
        </w:rPr>
        <w:t>的</w:t>
      </w:r>
      <w:r>
        <w:rPr>
          <w:rFonts w:hint="eastAsia"/>
          <w:spacing w:val="-17"/>
          <w:lang w:val="en-US" w:eastAsia="zh-CN"/>
        </w:rPr>
        <w:t>概念、</w:t>
      </w:r>
      <w:r>
        <w:rPr>
          <w:rFonts w:hint="eastAsia"/>
          <w:spacing w:val="-17"/>
        </w:rPr>
        <w:t>阶段特征与提升</w:t>
      </w:r>
      <w:r>
        <w:rPr>
          <w:rFonts w:hint="eastAsia"/>
          <w:spacing w:val="-17"/>
          <w:lang w:val="en-US" w:eastAsia="zh-CN"/>
        </w:rPr>
        <w:t>途径</w:t>
      </w:r>
      <w:r>
        <w:rPr>
          <w:rFonts w:hint="eastAsia"/>
          <w:spacing w:val="-17"/>
        </w:rPr>
        <w:t>。</w:t>
      </w:r>
    </w:p>
    <w:p w14:paraId="5126A985">
      <w:pPr>
        <w:pStyle w:val="2"/>
        <w:spacing w:before="91" w:line="369" w:lineRule="auto"/>
        <w:ind w:left="5" w:right="155" w:firstLine="525"/>
        <w:rPr>
          <w:rFonts w:hint="eastAsia" w:ascii="黑体" w:hAnsi="黑体" w:eastAsia="黑体" w:cs="黑体"/>
          <w:spacing w:val="-17"/>
          <w:lang w:val="en-US" w:eastAsia="zh-CN"/>
        </w:rPr>
      </w:pPr>
      <w:r>
        <w:rPr>
          <w:rFonts w:hint="eastAsia" w:ascii="黑体" w:hAnsi="黑体" w:eastAsia="黑体" w:cs="黑体"/>
          <w:spacing w:val="-17"/>
        </w:rPr>
        <w:t>三、</w:t>
      </w:r>
      <w:r>
        <w:rPr>
          <w:rFonts w:hint="eastAsia" w:ascii="黑体" w:hAnsi="黑体" w:eastAsia="黑体" w:cs="黑体"/>
          <w:spacing w:val="-17"/>
          <w:lang w:val="en-US" w:eastAsia="zh-CN"/>
        </w:rPr>
        <w:t>旅游消费者</w:t>
      </w:r>
    </w:p>
    <w:p w14:paraId="2FD3FD57">
      <w:pPr>
        <w:pStyle w:val="2"/>
        <w:spacing w:before="91" w:line="369" w:lineRule="auto"/>
        <w:ind w:left="5" w:right="155" w:firstLine="525"/>
        <w:rPr>
          <w:rFonts w:hint="eastAsia"/>
          <w:spacing w:val="-17"/>
        </w:rPr>
      </w:pPr>
      <w:r>
        <w:rPr>
          <w:rFonts w:hint="eastAsia"/>
          <w:spacing w:val="-17"/>
        </w:rPr>
        <w:t>1.掌握旅游消费者的概念、特征、类型。</w:t>
      </w:r>
    </w:p>
    <w:p w14:paraId="352DFD8C">
      <w:pPr>
        <w:pStyle w:val="2"/>
        <w:spacing w:before="91" w:line="369" w:lineRule="auto"/>
        <w:ind w:left="5" w:right="155" w:firstLine="525"/>
        <w:rPr>
          <w:rFonts w:hint="default" w:eastAsia="仿宋"/>
          <w:spacing w:val="-17"/>
          <w:lang w:val="en-US" w:eastAsia="zh-CN"/>
        </w:rPr>
      </w:pPr>
      <w:r>
        <w:rPr>
          <w:rFonts w:hint="eastAsia"/>
          <w:spacing w:val="-17"/>
        </w:rPr>
        <w:t>2.</w:t>
      </w:r>
      <w:r>
        <w:rPr>
          <w:rFonts w:hint="eastAsia"/>
          <w:spacing w:val="-17"/>
          <w:lang w:val="en-US" w:eastAsia="zh-CN"/>
        </w:rPr>
        <w:t>掌握和理解</w:t>
      </w:r>
      <w:r>
        <w:rPr>
          <w:rFonts w:hint="eastAsia"/>
          <w:spacing w:val="-17"/>
        </w:rPr>
        <w:t>旅游消费者</w:t>
      </w:r>
      <w:r>
        <w:rPr>
          <w:rFonts w:hint="eastAsia"/>
          <w:spacing w:val="-17"/>
          <w:lang w:eastAsia="zh-CN"/>
        </w:rPr>
        <w:t>的</w:t>
      </w:r>
      <w:r>
        <w:rPr>
          <w:rFonts w:hint="eastAsia"/>
          <w:spacing w:val="-17"/>
        </w:rPr>
        <w:t>形成</w:t>
      </w:r>
      <w:r>
        <w:rPr>
          <w:rFonts w:hint="eastAsia"/>
          <w:spacing w:val="-17"/>
          <w:lang w:eastAsia="zh-CN"/>
        </w:rPr>
        <w:t>，</w:t>
      </w:r>
      <w:r>
        <w:rPr>
          <w:rFonts w:hint="eastAsia"/>
          <w:spacing w:val="-17"/>
          <w:lang w:val="en-US" w:eastAsia="zh-CN"/>
        </w:rPr>
        <w:t>并能够应用理论知识分析和探究旅游现象或案例。</w:t>
      </w:r>
    </w:p>
    <w:p w14:paraId="7FAF81D5">
      <w:pPr>
        <w:pStyle w:val="2"/>
        <w:spacing w:before="91" w:line="369" w:lineRule="auto"/>
        <w:ind w:left="5" w:right="155" w:firstLine="525"/>
        <w:rPr>
          <w:rFonts w:hint="eastAsia"/>
          <w:spacing w:val="-17"/>
          <w:lang w:val="en-US" w:eastAsia="zh-CN"/>
        </w:rPr>
      </w:pPr>
      <w:r>
        <w:rPr>
          <w:rFonts w:hint="eastAsia"/>
          <w:spacing w:val="-17"/>
        </w:rPr>
        <w:t>3.</w:t>
      </w:r>
      <w:r>
        <w:rPr>
          <w:rFonts w:hint="eastAsia"/>
          <w:spacing w:val="-17"/>
          <w:lang w:val="en-US" w:eastAsia="zh-CN"/>
        </w:rPr>
        <w:t>掌握</w:t>
      </w:r>
      <w:r>
        <w:rPr>
          <w:rFonts w:hint="eastAsia"/>
          <w:spacing w:val="-17"/>
        </w:rPr>
        <w:t>旅游消费者</w:t>
      </w:r>
      <w:r>
        <w:rPr>
          <w:rFonts w:hint="eastAsia"/>
          <w:spacing w:val="-17"/>
          <w:lang w:eastAsia="zh-CN"/>
        </w:rPr>
        <w:t>的</w:t>
      </w:r>
      <w:r>
        <w:rPr>
          <w:rFonts w:hint="eastAsia"/>
          <w:spacing w:val="-17"/>
        </w:rPr>
        <w:t>行为</w:t>
      </w:r>
      <w:r>
        <w:rPr>
          <w:rFonts w:hint="eastAsia"/>
          <w:spacing w:val="-17"/>
          <w:lang w:val="en-US" w:eastAsia="zh-CN"/>
        </w:rPr>
        <w:t>过程和行为规律，并能够应用理论知识分析和探究旅游现象或案例。</w:t>
      </w:r>
    </w:p>
    <w:p w14:paraId="44E1F927">
      <w:pPr>
        <w:pStyle w:val="2"/>
        <w:spacing w:before="91" w:line="369" w:lineRule="auto"/>
        <w:ind w:left="5" w:right="155" w:firstLine="525"/>
        <w:rPr>
          <w:rFonts w:hint="default"/>
          <w:spacing w:val="-17"/>
          <w:lang w:val="en-US"/>
        </w:rPr>
      </w:pPr>
      <w:r>
        <w:rPr>
          <w:rFonts w:hint="eastAsia"/>
          <w:spacing w:val="-17"/>
          <w:lang w:val="en-US" w:eastAsia="zh-CN"/>
        </w:rPr>
        <w:t>4.了解旅游消费者的出游特征；了解旅游体验的特征、旅游消费者体验方式、旅游消费者体验设计原则和内容。</w:t>
      </w:r>
    </w:p>
    <w:p w14:paraId="3231D1A0">
      <w:pPr>
        <w:pStyle w:val="2"/>
        <w:spacing w:before="91" w:line="369" w:lineRule="auto"/>
        <w:ind w:left="5" w:right="155" w:firstLine="525"/>
        <w:rPr>
          <w:rFonts w:hint="eastAsia" w:ascii="黑体" w:hAnsi="黑体" w:eastAsia="黑体" w:cs="黑体"/>
          <w:spacing w:val="-17"/>
          <w:lang w:val="en-US" w:eastAsia="zh-CN"/>
        </w:rPr>
      </w:pPr>
      <w:r>
        <w:rPr>
          <w:rFonts w:hint="eastAsia" w:ascii="黑体" w:hAnsi="黑体" w:eastAsia="黑体" w:cs="黑体"/>
          <w:spacing w:val="-17"/>
        </w:rPr>
        <w:t>四、</w:t>
      </w:r>
      <w:r>
        <w:rPr>
          <w:rFonts w:hint="eastAsia" w:ascii="黑体" w:hAnsi="黑体" w:eastAsia="黑体" w:cs="黑体"/>
          <w:spacing w:val="-17"/>
          <w:lang w:val="en-US" w:eastAsia="zh-CN"/>
        </w:rPr>
        <w:t>旅游目的地</w:t>
      </w:r>
    </w:p>
    <w:p w14:paraId="4077026A">
      <w:pPr>
        <w:pStyle w:val="2"/>
        <w:spacing w:before="91" w:line="369" w:lineRule="auto"/>
        <w:ind w:left="5" w:right="155" w:firstLine="525"/>
        <w:rPr>
          <w:rFonts w:hint="eastAsia"/>
          <w:spacing w:val="-17"/>
        </w:rPr>
      </w:pPr>
      <w:r>
        <w:rPr>
          <w:rFonts w:hint="eastAsia"/>
          <w:spacing w:val="-17"/>
        </w:rPr>
        <w:t>1.掌握旅游目的地的基本概念、主要类型。</w:t>
      </w:r>
    </w:p>
    <w:p w14:paraId="359C94BD">
      <w:pPr>
        <w:pStyle w:val="2"/>
        <w:spacing w:before="91" w:line="369" w:lineRule="auto"/>
        <w:ind w:left="5" w:right="155" w:firstLine="525"/>
        <w:rPr>
          <w:rFonts w:hint="default" w:eastAsia="仿宋"/>
          <w:spacing w:val="-17"/>
          <w:lang w:val="en-US" w:eastAsia="zh-CN"/>
        </w:rPr>
      </w:pPr>
      <w:r>
        <w:rPr>
          <w:rFonts w:hint="eastAsia"/>
          <w:spacing w:val="-17"/>
        </w:rPr>
        <w:t>2.</w:t>
      </w:r>
      <w:r>
        <w:rPr>
          <w:rFonts w:hint="eastAsia"/>
          <w:spacing w:val="-17"/>
          <w:lang w:val="en-US" w:eastAsia="zh-CN"/>
        </w:rPr>
        <w:t>掌握</w:t>
      </w:r>
      <w:r>
        <w:rPr>
          <w:rFonts w:hint="eastAsia"/>
          <w:spacing w:val="-17"/>
        </w:rPr>
        <w:t>旅游目的地</w:t>
      </w:r>
      <w:r>
        <w:rPr>
          <w:rFonts w:hint="eastAsia"/>
          <w:spacing w:val="-17"/>
          <w:lang w:val="en-US" w:eastAsia="zh-CN"/>
        </w:rPr>
        <w:t>要素，包括旅游景观、旅游设施、旅游服务三大要素</w:t>
      </w:r>
      <w:r>
        <w:rPr>
          <w:rFonts w:hint="eastAsia"/>
          <w:spacing w:val="-17"/>
        </w:rPr>
        <w:t>的</w:t>
      </w:r>
      <w:r>
        <w:rPr>
          <w:rFonts w:hint="eastAsia"/>
          <w:spacing w:val="-17"/>
          <w:lang w:val="en-US" w:eastAsia="zh-CN"/>
        </w:rPr>
        <w:t>概念、类型和特征，并能够应用理论知识分析和探究旅游现象或案例。</w:t>
      </w:r>
    </w:p>
    <w:p w14:paraId="1AB6DADE">
      <w:pPr>
        <w:pStyle w:val="2"/>
        <w:spacing w:before="91" w:line="369" w:lineRule="auto"/>
        <w:ind w:left="5" w:right="155" w:firstLine="525"/>
        <w:rPr>
          <w:rFonts w:hint="eastAsia"/>
          <w:spacing w:val="-17"/>
        </w:rPr>
      </w:pPr>
      <w:r>
        <w:rPr>
          <w:rFonts w:hint="eastAsia"/>
          <w:spacing w:val="-17"/>
        </w:rPr>
        <w:t>3.</w:t>
      </w:r>
      <w:r>
        <w:rPr>
          <w:rFonts w:hint="eastAsia"/>
          <w:spacing w:val="-17"/>
          <w:lang w:val="en-US" w:eastAsia="zh-CN"/>
        </w:rPr>
        <w:t>理解</w:t>
      </w:r>
      <w:r>
        <w:rPr>
          <w:rFonts w:hint="eastAsia"/>
          <w:spacing w:val="-17"/>
        </w:rPr>
        <w:t>旅游节点、旅游通道、旅游区域</w:t>
      </w:r>
      <w:r>
        <w:rPr>
          <w:rFonts w:hint="eastAsia"/>
          <w:spacing w:val="-17"/>
          <w:lang w:eastAsia="zh-CN"/>
        </w:rPr>
        <w:t>的</w:t>
      </w:r>
      <w:r>
        <w:rPr>
          <w:rFonts w:hint="eastAsia"/>
          <w:spacing w:val="-17"/>
          <w:lang w:val="en-US" w:eastAsia="zh-CN"/>
        </w:rPr>
        <w:t>概念</w:t>
      </w:r>
      <w:r>
        <w:rPr>
          <w:rFonts w:hint="eastAsia"/>
          <w:spacing w:val="-17"/>
        </w:rPr>
        <w:t>。</w:t>
      </w:r>
    </w:p>
    <w:p w14:paraId="4AA48D21">
      <w:pPr>
        <w:pStyle w:val="2"/>
        <w:spacing w:before="91" w:line="369" w:lineRule="auto"/>
        <w:ind w:left="5" w:right="155" w:firstLine="525"/>
        <w:rPr>
          <w:rFonts w:hint="eastAsia"/>
          <w:spacing w:val="-17"/>
        </w:rPr>
      </w:pPr>
      <w:r>
        <w:rPr>
          <w:rFonts w:hint="eastAsia"/>
          <w:spacing w:val="-17"/>
          <w:lang w:val="en-US" w:eastAsia="zh-CN"/>
        </w:rPr>
        <w:t>4</w:t>
      </w:r>
      <w:r>
        <w:rPr>
          <w:rFonts w:hint="eastAsia"/>
          <w:spacing w:val="-17"/>
        </w:rPr>
        <w:t>.了解旅游目的地的营销特征</w:t>
      </w:r>
      <w:r>
        <w:rPr>
          <w:rFonts w:hint="eastAsia"/>
          <w:spacing w:val="-17"/>
          <w:lang w:val="en-US" w:eastAsia="zh-CN"/>
        </w:rPr>
        <w:t>和营销手段</w:t>
      </w:r>
      <w:r>
        <w:rPr>
          <w:rFonts w:hint="eastAsia"/>
          <w:spacing w:val="-17"/>
        </w:rPr>
        <w:t>。</w:t>
      </w:r>
    </w:p>
    <w:p w14:paraId="558D19D4">
      <w:pPr>
        <w:pStyle w:val="2"/>
        <w:spacing w:before="91" w:line="369" w:lineRule="auto"/>
        <w:ind w:left="5" w:right="155" w:firstLine="525"/>
        <w:rPr>
          <w:rFonts w:hint="eastAsia" w:ascii="黑体" w:hAnsi="黑体" w:eastAsia="黑体" w:cs="黑体"/>
          <w:spacing w:val="-17"/>
          <w:lang w:val="en-US" w:eastAsia="zh-CN"/>
        </w:rPr>
      </w:pPr>
      <w:r>
        <w:rPr>
          <w:rFonts w:hint="eastAsia" w:ascii="黑体" w:hAnsi="黑体" w:eastAsia="黑体" w:cs="黑体"/>
          <w:spacing w:val="-17"/>
          <w:lang w:val="en-US" w:eastAsia="zh-CN"/>
        </w:rPr>
        <w:t>五</w:t>
      </w:r>
      <w:r>
        <w:rPr>
          <w:rFonts w:hint="eastAsia" w:ascii="黑体" w:hAnsi="黑体" w:eastAsia="黑体" w:cs="黑体"/>
          <w:spacing w:val="-17"/>
        </w:rPr>
        <w:t>、</w:t>
      </w:r>
      <w:r>
        <w:rPr>
          <w:rFonts w:hint="eastAsia" w:ascii="黑体" w:hAnsi="黑体" w:eastAsia="黑体" w:cs="黑体"/>
          <w:spacing w:val="-17"/>
          <w:lang w:val="en-US" w:eastAsia="zh-CN"/>
        </w:rPr>
        <w:t>旅游接待业</w:t>
      </w:r>
    </w:p>
    <w:p w14:paraId="465AFFC0">
      <w:pPr>
        <w:pStyle w:val="2"/>
        <w:spacing w:before="91" w:line="369" w:lineRule="auto"/>
        <w:ind w:left="5" w:right="155" w:firstLine="525"/>
        <w:rPr>
          <w:rFonts w:hint="eastAsia"/>
          <w:spacing w:val="-17"/>
        </w:rPr>
      </w:pPr>
      <w:r>
        <w:rPr>
          <w:rFonts w:hint="eastAsia"/>
          <w:spacing w:val="-17"/>
        </w:rPr>
        <w:t>1.掌握旅游接待业</w:t>
      </w:r>
      <w:r>
        <w:rPr>
          <w:rFonts w:hint="eastAsia"/>
          <w:spacing w:val="-17"/>
          <w:lang w:val="en-US" w:eastAsia="zh-CN"/>
        </w:rPr>
        <w:t>概念和</w:t>
      </w:r>
      <w:r>
        <w:rPr>
          <w:rFonts w:hint="eastAsia"/>
          <w:spacing w:val="-17"/>
        </w:rPr>
        <w:t>特点。</w:t>
      </w:r>
    </w:p>
    <w:p w14:paraId="0F0411ED">
      <w:pPr>
        <w:pStyle w:val="2"/>
        <w:spacing w:before="91" w:line="369" w:lineRule="auto"/>
        <w:ind w:left="5" w:right="155" w:firstLine="525"/>
        <w:rPr>
          <w:rFonts w:hint="eastAsia"/>
          <w:spacing w:val="-17"/>
          <w:lang w:eastAsia="zh-CN"/>
        </w:rPr>
      </w:pPr>
      <w:r>
        <w:rPr>
          <w:rFonts w:hint="eastAsia"/>
          <w:spacing w:val="-17"/>
        </w:rPr>
        <w:t>2.掌握旅游接待业招徕、接待、溢出三大功能</w:t>
      </w:r>
      <w:r>
        <w:rPr>
          <w:rFonts w:hint="eastAsia"/>
          <w:spacing w:val="-17"/>
          <w:lang w:eastAsia="zh-CN"/>
        </w:rPr>
        <w:t>。</w:t>
      </w:r>
    </w:p>
    <w:p w14:paraId="4ED662E1">
      <w:pPr>
        <w:pStyle w:val="2"/>
        <w:spacing w:before="91" w:line="369" w:lineRule="auto"/>
        <w:ind w:left="5" w:right="155" w:firstLine="525"/>
        <w:rPr>
          <w:rFonts w:hint="eastAsia"/>
          <w:spacing w:val="-17"/>
        </w:rPr>
      </w:pPr>
      <w:r>
        <w:rPr>
          <w:rFonts w:hint="eastAsia"/>
          <w:spacing w:val="-17"/>
        </w:rPr>
        <w:t>3.</w:t>
      </w:r>
      <w:r>
        <w:rPr>
          <w:rFonts w:hint="eastAsia"/>
          <w:spacing w:val="-17"/>
          <w:lang w:val="en-US" w:eastAsia="zh-CN"/>
        </w:rPr>
        <w:t>理解旅游接待业企业，包括</w:t>
      </w:r>
      <w:r>
        <w:rPr>
          <w:rFonts w:hint="eastAsia"/>
          <w:spacing w:val="-17"/>
        </w:rPr>
        <w:t>旅游供给商、旅游招徕商、旅游平台商三类企业。</w:t>
      </w:r>
    </w:p>
    <w:p w14:paraId="6F5227F9">
      <w:pPr>
        <w:pStyle w:val="2"/>
        <w:spacing w:before="91" w:line="369" w:lineRule="auto"/>
        <w:ind w:left="5" w:right="155" w:firstLine="525"/>
        <w:rPr>
          <w:rFonts w:hint="eastAsia"/>
          <w:spacing w:val="-17"/>
        </w:rPr>
      </w:pPr>
      <w:r>
        <w:rPr>
          <w:rFonts w:hint="eastAsia"/>
          <w:spacing w:val="-17"/>
        </w:rPr>
        <w:t>4.了解旅游接待业</w:t>
      </w:r>
      <w:r>
        <w:rPr>
          <w:rFonts w:hint="eastAsia"/>
          <w:spacing w:val="-17"/>
          <w:lang w:val="en-US" w:eastAsia="zh-CN"/>
        </w:rPr>
        <w:t>责任的概念和</w:t>
      </w:r>
      <w:r>
        <w:rPr>
          <w:rFonts w:hint="eastAsia"/>
          <w:spacing w:val="-17"/>
        </w:rPr>
        <w:t>责任内容。</w:t>
      </w:r>
    </w:p>
    <w:p w14:paraId="5C55EE60">
      <w:pPr>
        <w:pStyle w:val="2"/>
        <w:spacing w:before="91" w:line="369" w:lineRule="auto"/>
        <w:ind w:left="5" w:right="155" w:firstLine="525"/>
        <w:rPr>
          <w:rFonts w:hint="eastAsia" w:ascii="黑体" w:hAnsi="黑体" w:eastAsia="黑体" w:cs="黑体"/>
          <w:spacing w:val="-17"/>
          <w:lang w:val="en-US" w:eastAsia="zh-CN"/>
        </w:rPr>
      </w:pPr>
      <w:r>
        <w:rPr>
          <w:rFonts w:hint="eastAsia" w:ascii="黑体" w:hAnsi="黑体" w:eastAsia="黑体" w:cs="黑体"/>
          <w:spacing w:val="-17"/>
          <w:lang w:val="en-US" w:eastAsia="zh-CN"/>
        </w:rPr>
        <w:t>六</w:t>
      </w:r>
      <w:r>
        <w:rPr>
          <w:rFonts w:hint="eastAsia" w:ascii="黑体" w:hAnsi="黑体" w:eastAsia="黑体" w:cs="黑体"/>
          <w:spacing w:val="-17"/>
        </w:rPr>
        <w:t>、</w:t>
      </w:r>
      <w:r>
        <w:rPr>
          <w:rFonts w:hint="eastAsia" w:ascii="黑体" w:hAnsi="黑体" w:eastAsia="黑体" w:cs="黑体"/>
          <w:spacing w:val="-17"/>
          <w:lang w:val="en-US" w:eastAsia="zh-CN"/>
        </w:rPr>
        <w:t>旅游发展业态</w:t>
      </w:r>
    </w:p>
    <w:p w14:paraId="2FC5BCC4">
      <w:pPr>
        <w:pStyle w:val="2"/>
        <w:spacing w:before="91" w:line="369" w:lineRule="auto"/>
        <w:ind w:left="5" w:right="155" w:firstLine="525"/>
        <w:rPr>
          <w:rFonts w:hint="eastAsia"/>
          <w:spacing w:val="-17"/>
        </w:rPr>
      </w:pPr>
      <w:r>
        <w:rPr>
          <w:rFonts w:hint="eastAsia"/>
          <w:spacing w:val="-17"/>
        </w:rPr>
        <w:t>1.掌握旅游业态的</w:t>
      </w:r>
      <w:r>
        <w:rPr>
          <w:rFonts w:hint="eastAsia"/>
          <w:spacing w:val="-17"/>
          <w:lang w:val="en-US" w:eastAsia="zh-CN"/>
        </w:rPr>
        <w:t>概念</w:t>
      </w:r>
      <w:r>
        <w:rPr>
          <w:rFonts w:hint="eastAsia"/>
          <w:spacing w:val="-17"/>
        </w:rPr>
        <w:t>、类型、</w:t>
      </w:r>
      <w:r>
        <w:rPr>
          <w:rFonts w:hint="eastAsia"/>
          <w:spacing w:val="-17"/>
          <w:lang w:val="en-US" w:eastAsia="zh-CN"/>
        </w:rPr>
        <w:t>特征</w:t>
      </w:r>
      <w:r>
        <w:rPr>
          <w:rFonts w:hint="eastAsia"/>
          <w:spacing w:val="-17"/>
        </w:rPr>
        <w:t>。</w:t>
      </w:r>
    </w:p>
    <w:p w14:paraId="4694C317">
      <w:pPr>
        <w:pStyle w:val="2"/>
        <w:spacing w:before="91" w:line="369" w:lineRule="auto"/>
        <w:ind w:left="5" w:right="155" w:firstLine="525"/>
        <w:rPr>
          <w:rFonts w:hint="eastAsia"/>
          <w:spacing w:val="-17"/>
          <w:lang w:val="en-US" w:eastAsia="zh-CN"/>
        </w:rPr>
      </w:pPr>
      <w:r>
        <w:rPr>
          <w:rFonts w:hint="eastAsia"/>
          <w:spacing w:val="-17"/>
        </w:rPr>
        <w:t>2.</w:t>
      </w:r>
      <w:r>
        <w:rPr>
          <w:rFonts w:hint="eastAsia"/>
          <w:spacing w:val="-17"/>
          <w:lang w:val="en-US" w:eastAsia="zh-CN"/>
        </w:rPr>
        <w:t>了解</w:t>
      </w:r>
      <w:r>
        <w:rPr>
          <w:rFonts w:hint="eastAsia"/>
          <w:spacing w:val="-17"/>
        </w:rPr>
        <w:t>世界旅游三个层次的空间格局</w:t>
      </w:r>
      <w:r>
        <w:rPr>
          <w:rFonts w:hint="eastAsia"/>
          <w:spacing w:val="-17"/>
          <w:lang w:eastAsia="zh-CN"/>
        </w:rPr>
        <w:t>；</w:t>
      </w:r>
      <w:r>
        <w:rPr>
          <w:rFonts w:hint="eastAsia"/>
          <w:spacing w:val="-17"/>
          <w:lang w:val="en-US" w:eastAsia="zh-CN"/>
        </w:rPr>
        <w:t>了解旅游业态发展模式；了解旅游表现形式。</w:t>
      </w:r>
    </w:p>
    <w:p w14:paraId="4C3DE9E2">
      <w:pPr>
        <w:pStyle w:val="2"/>
        <w:spacing w:before="91" w:line="369" w:lineRule="auto"/>
        <w:ind w:left="5" w:right="155" w:firstLine="525"/>
        <w:rPr>
          <w:rFonts w:hint="default"/>
          <w:spacing w:val="-17"/>
          <w:lang w:val="en-US"/>
        </w:rPr>
      </w:pPr>
      <w:r>
        <w:rPr>
          <w:rFonts w:hint="eastAsia"/>
          <w:spacing w:val="-17"/>
          <w:lang w:val="en-US" w:eastAsia="zh-CN"/>
        </w:rPr>
        <w:t>3.理解旅游业态创新发展。</w:t>
      </w:r>
    </w:p>
    <w:p w14:paraId="3CE1E400">
      <w:pPr>
        <w:pStyle w:val="2"/>
        <w:spacing w:before="91" w:line="369" w:lineRule="auto"/>
        <w:ind w:left="5" w:right="155" w:firstLine="525"/>
        <w:rPr>
          <w:rFonts w:hint="eastAsia" w:ascii="黑体" w:hAnsi="黑体" w:eastAsia="黑体" w:cs="黑体"/>
          <w:spacing w:val="-17"/>
          <w:lang w:val="en-US" w:eastAsia="zh-CN"/>
        </w:rPr>
      </w:pPr>
      <w:r>
        <w:rPr>
          <w:rFonts w:hint="eastAsia" w:ascii="黑体" w:hAnsi="黑体" w:eastAsia="黑体" w:cs="黑体"/>
          <w:spacing w:val="-17"/>
          <w:lang w:val="en-US" w:eastAsia="zh-CN"/>
        </w:rPr>
        <w:t>七</w:t>
      </w:r>
      <w:r>
        <w:rPr>
          <w:rFonts w:hint="eastAsia" w:ascii="黑体" w:hAnsi="黑体" w:eastAsia="黑体" w:cs="黑体"/>
          <w:spacing w:val="-17"/>
        </w:rPr>
        <w:t>、</w:t>
      </w:r>
      <w:r>
        <w:rPr>
          <w:rFonts w:hint="eastAsia" w:ascii="黑体" w:hAnsi="黑体" w:eastAsia="黑体" w:cs="黑体"/>
          <w:spacing w:val="-17"/>
          <w:lang w:val="en-US" w:eastAsia="zh-CN"/>
        </w:rPr>
        <w:t>旅游发展影响</w:t>
      </w:r>
    </w:p>
    <w:p w14:paraId="669F653B">
      <w:pPr>
        <w:pStyle w:val="2"/>
        <w:spacing w:before="91" w:line="369" w:lineRule="auto"/>
        <w:ind w:left="5" w:right="155" w:firstLine="525"/>
        <w:rPr>
          <w:rFonts w:hint="eastAsia"/>
          <w:spacing w:val="-17"/>
        </w:rPr>
      </w:pPr>
      <w:r>
        <w:rPr>
          <w:rFonts w:hint="eastAsia"/>
          <w:spacing w:val="-17"/>
        </w:rPr>
        <w:t>1.掌握旅游发展对经济、社会的影响。</w:t>
      </w:r>
    </w:p>
    <w:p w14:paraId="7E3BC5B1">
      <w:pPr>
        <w:pStyle w:val="2"/>
        <w:spacing w:before="91" w:line="369" w:lineRule="auto"/>
        <w:ind w:left="5" w:right="155" w:firstLine="525"/>
        <w:rPr>
          <w:rFonts w:hint="eastAsia"/>
          <w:spacing w:val="-17"/>
        </w:rPr>
      </w:pPr>
      <w:r>
        <w:rPr>
          <w:rFonts w:hint="eastAsia"/>
          <w:spacing w:val="-17"/>
        </w:rPr>
        <w:t>2.</w:t>
      </w:r>
      <w:r>
        <w:rPr>
          <w:rFonts w:hint="eastAsia"/>
          <w:spacing w:val="-17"/>
          <w:lang w:val="en-US" w:eastAsia="zh-CN"/>
        </w:rPr>
        <w:t>掌握</w:t>
      </w:r>
      <w:r>
        <w:rPr>
          <w:rFonts w:hint="eastAsia"/>
          <w:spacing w:val="-17"/>
        </w:rPr>
        <w:t>旅游发展对文化、环境的影响。</w:t>
      </w:r>
    </w:p>
    <w:p w14:paraId="2074DAA0">
      <w:pPr>
        <w:pStyle w:val="2"/>
        <w:spacing w:before="91" w:line="369" w:lineRule="auto"/>
        <w:ind w:left="5" w:right="155" w:firstLine="525"/>
        <w:rPr>
          <w:rFonts w:hint="eastAsia"/>
          <w:spacing w:val="-17"/>
        </w:rPr>
      </w:pPr>
      <w:r>
        <w:rPr>
          <w:rFonts w:hint="eastAsia"/>
          <w:spacing w:val="-17"/>
        </w:rPr>
        <w:t>3.</w:t>
      </w:r>
      <w:r>
        <w:rPr>
          <w:rFonts w:hint="eastAsia"/>
          <w:spacing w:val="-17"/>
          <w:lang w:val="en-US" w:eastAsia="zh-CN"/>
        </w:rPr>
        <w:t>理解</w:t>
      </w:r>
      <w:r>
        <w:rPr>
          <w:rFonts w:hint="eastAsia"/>
          <w:spacing w:val="-17"/>
        </w:rPr>
        <w:t>旅游发展对政治、民生的影响。</w:t>
      </w:r>
    </w:p>
    <w:p w14:paraId="31549EA9">
      <w:pPr>
        <w:pStyle w:val="2"/>
        <w:spacing w:before="91" w:line="369" w:lineRule="auto"/>
        <w:ind w:left="5" w:right="155" w:firstLine="525"/>
        <w:rPr>
          <w:rFonts w:hint="eastAsia"/>
          <w:spacing w:val="-17"/>
          <w:lang w:val="en-US" w:eastAsia="zh-CN"/>
        </w:rPr>
      </w:pPr>
      <w:r>
        <w:rPr>
          <w:rFonts w:hint="eastAsia"/>
          <w:spacing w:val="-17"/>
          <w:lang w:val="en-US" w:eastAsia="zh-CN"/>
        </w:rPr>
        <w:t>4.能够综合应用旅游发展影响理论知识，分析和探究</w:t>
      </w:r>
      <w:bookmarkStart w:id="0" w:name="_GoBack"/>
      <w:bookmarkEnd w:id="0"/>
      <w:r>
        <w:rPr>
          <w:rFonts w:hint="eastAsia"/>
          <w:spacing w:val="-17"/>
          <w:lang w:val="en-US" w:eastAsia="zh-CN"/>
        </w:rPr>
        <w:t>旅游现象或案例。</w:t>
      </w:r>
    </w:p>
    <w:p w14:paraId="3E640DF2">
      <w:pPr>
        <w:spacing w:line="350" w:lineRule="auto"/>
        <w:rPr>
          <w:rFonts w:ascii="Arial"/>
          <w:sz w:val="21"/>
        </w:rPr>
      </w:pPr>
    </w:p>
    <w:p w14:paraId="002D1626">
      <w:pPr>
        <w:spacing w:before="104" w:line="198" w:lineRule="auto"/>
        <w:ind w:left="2854"/>
        <w:rPr>
          <w:rFonts w:ascii="Arial"/>
          <w:sz w:val="21"/>
        </w:rPr>
      </w:pPr>
      <w:r>
        <w:rPr>
          <w:rFonts w:ascii="华文中宋" w:hAnsi="华文中宋" w:eastAsia="华文中宋" w:cs="华文中宋"/>
          <w:color w:val="191919"/>
          <w:spacing w:val="-18"/>
          <w:sz w:val="28"/>
          <w:szCs w:val="28"/>
        </w:rPr>
        <w:t>Ⅱ</w:t>
      </w:r>
      <w:r>
        <w:rPr>
          <w:rFonts w:ascii="华文中宋" w:hAnsi="华文中宋" w:eastAsia="华文中宋" w:cs="华文中宋"/>
          <w:color w:val="191919"/>
          <w:spacing w:val="-52"/>
          <w:sz w:val="28"/>
          <w:szCs w:val="28"/>
        </w:rPr>
        <w:t xml:space="preserve"> </w:t>
      </w:r>
      <w:r>
        <w:rPr>
          <w:rFonts w:ascii="华文中宋" w:hAnsi="华文中宋" w:eastAsia="华文中宋" w:cs="华文中宋"/>
          <w:spacing w:val="-18"/>
          <w:sz w:val="28"/>
          <w:szCs w:val="28"/>
        </w:rPr>
        <w:t>.  考试形式与试卷结构</w:t>
      </w:r>
    </w:p>
    <w:p w14:paraId="6027797D">
      <w:pPr>
        <w:spacing w:line="333" w:lineRule="auto"/>
        <w:rPr>
          <w:rFonts w:ascii="Arial"/>
          <w:sz w:val="21"/>
        </w:rPr>
      </w:pPr>
    </w:p>
    <w:p w14:paraId="5AF9042A">
      <w:pPr>
        <w:spacing w:before="91" w:line="219" w:lineRule="auto"/>
        <w:ind w:left="53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4"/>
          <w:sz w:val="28"/>
          <w:szCs w:val="28"/>
        </w:rPr>
        <w:t>一、考试形式</w:t>
      </w:r>
    </w:p>
    <w:p w14:paraId="7A20B24C">
      <w:pPr>
        <w:pStyle w:val="2"/>
        <w:spacing w:before="228" w:line="559" w:lineRule="exact"/>
        <w:ind w:left="531"/>
      </w:pPr>
      <w:r>
        <w:rPr>
          <w:spacing w:val="-16"/>
          <w:position w:val="21"/>
        </w:rPr>
        <w:t>考试采用闭卷、笔试形式。试卷满分</w:t>
      </w:r>
      <w:r>
        <w:rPr>
          <w:spacing w:val="-53"/>
          <w:position w:val="21"/>
        </w:rPr>
        <w:t xml:space="preserve"> </w:t>
      </w:r>
      <w:r>
        <w:rPr>
          <w:rFonts w:hint="eastAsia" w:ascii="Times New Roman" w:hAnsi="Times New Roman" w:eastAsia="宋体" w:cs="Times New Roman"/>
          <w:spacing w:val="-16"/>
          <w:position w:val="21"/>
          <w:lang w:val="en-US" w:eastAsia="zh-CN"/>
        </w:rPr>
        <w:t>200</w:t>
      </w:r>
      <w:r>
        <w:rPr>
          <w:spacing w:val="-16"/>
          <w:position w:val="21"/>
        </w:rPr>
        <w:t>分，考试时间</w:t>
      </w:r>
      <w:r>
        <w:rPr>
          <w:spacing w:val="-59"/>
          <w:position w:val="21"/>
        </w:rPr>
        <w:t xml:space="preserve"> </w:t>
      </w:r>
      <w:r>
        <w:rPr>
          <w:rFonts w:ascii="Times New Roman" w:hAnsi="Times New Roman" w:eastAsia="Times New Roman" w:cs="Times New Roman"/>
          <w:spacing w:val="-16"/>
          <w:position w:val="21"/>
        </w:rPr>
        <w:t>1</w:t>
      </w:r>
      <w:r>
        <w:rPr>
          <w:rFonts w:hint="eastAsia" w:ascii="Times New Roman" w:hAnsi="Times New Roman" w:eastAsia="宋体" w:cs="Times New Roman"/>
          <w:spacing w:val="-16"/>
          <w:position w:val="21"/>
          <w:lang w:val="en-US" w:eastAsia="zh-CN"/>
        </w:rPr>
        <w:t>5</w:t>
      </w:r>
      <w:r>
        <w:rPr>
          <w:rFonts w:ascii="Times New Roman" w:hAnsi="Times New Roman" w:eastAsia="Times New Roman" w:cs="Times New Roman"/>
          <w:spacing w:val="-16"/>
          <w:position w:val="21"/>
        </w:rPr>
        <w:t xml:space="preserve">0 </w:t>
      </w:r>
      <w:r>
        <w:rPr>
          <w:spacing w:val="-16"/>
          <w:position w:val="21"/>
        </w:rPr>
        <w:t>分钟。</w:t>
      </w:r>
    </w:p>
    <w:p w14:paraId="1EB6A288">
      <w:pPr>
        <w:spacing w:before="91" w:line="219" w:lineRule="auto"/>
        <w:ind w:left="538"/>
        <w:rPr>
          <w:rFonts w:ascii="黑体" w:hAnsi="黑体" w:eastAsia="黑体" w:cs="黑体"/>
          <w:spacing w:val="-14"/>
          <w:sz w:val="28"/>
          <w:szCs w:val="28"/>
        </w:rPr>
      </w:pPr>
      <w:r>
        <w:rPr>
          <w:rFonts w:ascii="黑体" w:hAnsi="黑体" w:eastAsia="黑体" w:cs="黑体"/>
          <w:spacing w:val="-14"/>
          <w:sz w:val="28"/>
          <w:szCs w:val="28"/>
        </w:rPr>
        <w:t>二、试卷结构</w:t>
      </w:r>
    </w:p>
    <w:p w14:paraId="7B054771">
      <w:pPr>
        <w:pStyle w:val="2"/>
        <w:spacing w:before="228" w:line="559" w:lineRule="exact"/>
        <w:ind w:firstLine="496" w:firstLineChars="200"/>
        <w:rPr>
          <w:rFonts w:ascii="Arial"/>
          <w:sz w:val="21"/>
        </w:rPr>
      </w:pPr>
      <w:r>
        <w:rPr>
          <w:spacing w:val="-16"/>
          <w:position w:val="21"/>
        </w:rPr>
        <w:t>试卷包括</w:t>
      </w:r>
      <w:r>
        <w:rPr>
          <w:rFonts w:hint="eastAsia"/>
          <w:spacing w:val="-16"/>
          <w:position w:val="21"/>
          <w:lang w:val="en-US" w:eastAsia="zh-CN"/>
        </w:rPr>
        <w:t>选择题</w:t>
      </w:r>
      <w:r>
        <w:rPr>
          <w:spacing w:val="-16"/>
          <w:position w:val="21"/>
        </w:rPr>
        <w:t>、</w:t>
      </w:r>
      <w:r>
        <w:rPr>
          <w:rFonts w:hint="eastAsia"/>
          <w:spacing w:val="-16"/>
          <w:position w:val="21"/>
          <w:lang w:val="en-US" w:eastAsia="zh-CN"/>
        </w:rPr>
        <w:t>名词解释、简答题、论述题和案例分析题</w:t>
      </w:r>
      <w:r>
        <w:rPr>
          <w:spacing w:val="-16"/>
          <w:position w:val="21"/>
        </w:rPr>
        <w:t>。其中，</w:t>
      </w:r>
      <w:r>
        <w:rPr>
          <w:rFonts w:hint="eastAsia"/>
          <w:spacing w:val="-16"/>
          <w:position w:val="21"/>
          <w:lang w:val="en-US" w:eastAsia="zh-CN"/>
        </w:rPr>
        <w:t>选择题</w:t>
      </w:r>
      <w:r>
        <w:rPr>
          <w:rFonts w:hint="eastAsia"/>
          <w:spacing w:val="-16"/>
          <w:position w:val="21"/>
          <w:lang w:eastAsia="zh-CN"/>
        </w:rPr>
        <w:t>、</w:t>
      </w:r>
      <w:r>
        <w:rPr>
          <w:rFonts w:hint="eastAsia"/>
          <w:spacing w:val="-16"/>
          <w:position w:val="21"/>
          <w:lang w:val="en-US" w:eastAsia="zh-CN"/>
        </w:rPr>
        <w:t>名词解释和简答题</w:t>
      </w:r>
      <w:r>
        <w:rPr>
          <w:rFonts w:hint="eastAsia"/>
          <w:spacing w:val="-16"/>
          <w:position w:val="21"/>
        </w:rPr>
        <w:t>共</w:t>
      </w:r>
      <w:r>
        <w:rPr>
          <w:rFonts w:hint="eastAsia"/>
          <w:spacing w:val="-16"/>
          <w:position w:val="21"/>
          <w:lang w:val="en-US" w:eastAsia="zh-CN"/>
        </w:rPr>
        <w:t>120</w:t>
      </w:r>
      <w:r>
        <w:rPr>
          <w:rFonts w:hint="eastAsia"/>
          <w:spacing w:val="-16"/>
          <w:position w:val="21"/>
        </w:rPr>
        <w:t>分，</w:t>
      </w:r>
      <w:r>
        <w:rPr>
          <w:rFonts w:hint="eastAsia"/>
          <w:spacing w:val="-16"/>
          <w:position w:val="21"/>
          <w:lang w:val="en-US" w:eastAsia="zh-CN"/>
        </w:rPr>
        <w:t>论述题和案例分析题80</w:t>
      </w:r>
      <w:r>
        <w:rPr>
          <w:rFonts w:hint="eastAsia"/>
          <w:spacing w:val="-16"/>
          <w:position w:val="21"/>
        </w:rPr>
        <w:t>分。</w:t>
      </w:r>
    </w:p>
    <w:p w14:paraId="0FE73CE8">
      <w:pPr>
        <w:spacing w:line="283" w:lineRule="auto"/>
        <w:rPr>
          <w:rFonts w:ascii="Arial"/>
          <w:sz w:val="21"/>
        </w:rPr>
      </w:pPr>
    </w:p>
    <w:p w14:paraId="509CC043">
      <w:pPr>
        <w:spacing w:line="283" w:lineRule="auto"/>
        <w:rPr>
          <w:rFonts w:ascii="Arial"/>
          <w:sz w:val="21"/>
        </w:rPr>
      </w:pPr>
    </w:p>
    <w:p w14:paraId="08733E19">
      <w:pPr>
        <w:spacing w:before="104" w:line="200" w:lineRule="auto"/>
        <w:ind w:left="3495"/>
        <w:rPr>
          <w:rFonts w:hint="eastAsia" w:ascii="华文中宋" w:hAnsi="华文中宋" w:eastAsia="华文中宋" w:cs="华文中宋"/>
          <w:spacing w:val="-18"/>
          <w:sz w:val="28"/>
          <w:szCs w:val="28"/>
          <w:lang w:val="en-US" w:eastAsia="zh-CN"/>
        </w:rPr>
      </w:pPr>
      <w:r>
        <w:rPr>
          <w:rFonts w:ascii="华文中宋" w:hAnsi="华文中宋" w:eastAsia="华文中宋" w:cs="华文中宋"/>
          <w:spacing w:val="-18"/>
          <w:sz w:val="28"/>
          <w:szCs w:val="28"/>
        </w:rPr>
        <w:t>Ⅲ.</w:t>
      </w:r>
      <w:r>
        <w:rPr>
          <w:rFonts w:ascii="华文中宋" w:hAnsi="华文中宋" w:eastAsia="华文中宋" w:cs="华文中宋"/>
          <w:spacing w:val="6"/>
          <w:sz w:val="28"/>
          <w:szCs w:val="28"/>
        </w:rPr>
        <w:t xml:space="preserve">  </w:t>
      </w:r>
      <w:r>
        <w:rPr>
          <w:rFonts w:hint="eastAsia" w:ascii="华文中宋" w:hAnsi="华文中宋" w:eastAsia="华文中宋" w:cs="华文中宋"/>
          <w:spacing w:val="-18"/>
          <w:sz w:val="28"/>
          <w:szCs w:val="28"/>
          <w:lang w:val="en-US" w:eastAsia="zh-CN"/>
        </w:rPr>
        <w:t>参考教材</w:t>
      </w:r>
    </w:p>
    <w:p w14:paraId="1C1BAEBC">
      <w:pPr>
        <w:spacing w:line="291" w:lineRule="auto"/>
        <w:rPr>
          <w:rFonts w:hint="eastAsia" w:eastAsia="宋体"/>
          <w:sz w:val="21"/>
          <w:lang w:val="en-US" w:eastAsia="zh-CN"/>
        </w:rPr>
      </w:pPr>
    </w:p>
    <w:p w14:paraId="44087BBD">
      <w:pPr>
        <w:spacing w:line="291" w:lineRule="auto"/>
        <w:ind w:firstLine="496" w:firstLineChars="200"/>
        <w:rPr>
          <w:rFonts w:hint="default" w:ascii="仿宋" w:hAnsi="仿宋" w:eastAsia="仿宋" w:cs="仿宋"/>
          <w:snapToGrid w:val="0"/>
          <w:color w:val="000000"/>
          <w:spacing w:val="-16"/>
          <w:kern w:val="0"/>
          <w:position w:val="21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6"/>
          <w:kern w:val="0"/>
          <w:position w:val="21"/>
          <w:sz w:val="28"/>
          <w:szCs w:val="28"/>
          <w:lang w:val="en-US" w:eastAsia="zh-CN" w:bidi="ar-SA"/>
        </w:rPr>
        <w:t>田里、陈永涛，《旅游学概论》（新文科高等学校旅游管理类专业课程精品系列教材），北京：高等教育出版社，2021年。</w:t>
      </w:r>
    </w:p>
    <w:p w14:paraId="4A6C2D04"/>
    <w:p w14:paraId="09B9CF68">
      <w:pPr>
        <w:jc w:val="center"/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007110" cy="1305560"/>
            <wp:effectExtent l="0" t="0" r="2540" b="8890"/>
            <wp:docPr id="1" name="图片 1" descr="11650376556-1_u_1705018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650376556-1_u_1705018554"/>
                    <pic:cNvPicPr>
                      <a:picLocks noChangeAspect="1"/>
                    </pic:cNvPicPr>
                  </pic:nvPicPr>
                  <pic:blipFill>
                    <a:blip r:embed="rId7"/>
                    <a:srcRect l="17209" t="13391" r="21989" b="7852"/>
                    <a:stretch>
                      <a:fillRect/>
                    </a:stretch>
                  </pic:blipFill>
                  <pic:spPr>
                    <a:xfrm>
                      <a:off x="0" y="0"/>
                      <a:ext cx="1007110" cy="130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D19248">
    <w:pPr>
      <w:spacing w:line="161" w:lineRule="auto"/>
      <w:ind w:left="4026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2"/>
        <w:sz w:val="18"/>
        <w:szCs w:val="18"/>
      </w:rPr>
      <w:t>—</w:t>
    </w:r>
    <w:r>
      <w:rPr>
        <w:rFonts w:ascii="Calibri" w:hAnsi="Calibri" w:eastAsia="Calibri" w:cs="Calibri"/>
        <w:spacing w:val="-2"/>
        <w:sz w:val="18"/>
        <w:szCs w:val="18"/>
      </w:rPr>
      <w:t>3</w:t>
    </w:r>
    <w:r>
      <w:rPr>
        <w:rFonts w:ascii="宋体" w:hAnsi="宋体" w:eastAsia="宋体" w:cs="宋体"/>
        <w:spacing w:val="-2"/>
        <w:sz w:val="18"/>
        <w:szCs w:val="1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2MDc0ODNhNGJmOGYyOWI0OWU3MDQ5MTFiODcxYzUifQ=="/>
  </w:docVars>
  <w:rsids>
    <w:rsidRoot w:val="00000000"/>
    <w:rsid w:val="08D1395A"/>
    <w:rsid w:val="096C58F7"/>
    <w:rsid w:val="0AE5475F"/>
    <w:rsid w:val="14DC6C9D"/>
    <w:rsid w:val="154A0C45"/>
    <w:rsid w:val="1AF22B4D"/>
    <w:rsid w:val="21F92FC1"/>
    <w:rsid w:val="267C1433"/>
    <w:rsid w:val="27925FAC"/>
    <w:rsid w:val="29CB3E40"/>
    <w:rsid w:val="33060643"/>
    <w:rsid w:val="386F2D71"/>
    <w:rsid w:val="409C36C9"/>
    <w:rsid w:val="50111208"/>
    <w:rsid w:val="501A50B9"/>
    <w:rsid w:val="50832E29"/>
    <w:rsid w:val="54642840"/>
    <w:rsid w:val="58F0252A"/>
    <w:rsid w:val="5B9A1AC6"/>
    <w:rsid w:val="5E254F1A"/>
    <w:rsid w:val="5EDA74D9"/>
    <w:rsid w:val="69117181"/>
    <w:rsid w:val="6C13798A"/>
    <w:rsid w:val="73866F0D"/>
    <w:rsid w:val="78C57641"/>
    <w:rsid w:val="793B5B55"/>
    <w:rsid w:val="7B0E28D4"/>
    <w:rsid w:val="7D816BD7"/>
    <w:rsid w:val="7EDE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1061</Words>
  <Characters>1100</Characters>
  <Lines>0</Lines>
  <Paragraphs>0</Paragraphs>
  <TotalTime>25</TotalTime>
  <ScaleCrop>false</ScaleCrop>
  <LinksUpToDate>false</LinksUpToDate>
  <CharactersWithSpaces>1111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2024-01-18T02:10:00Z</dcterms:created>
  <dc:creator>86187</dc:creator>
  <cp:lastModifiedBy>小辉</cp:lastModifiedBy>
  <dcterms:modified xsi:type="dcterms:W3CDTF">2025-02-06T05:06:18Z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AEB9A2C12F7C449E97CC878468853B1B_12</vt:lpwstr>
  </property>
  <property fmtid="{D5CDD505-2E9C-101B-9397-08002B2CF9AE}" pid="4" name="KSOTemplateDocerSaveRecord">
    <vt:lpwstr>eyJoZGlkIjoiMjM2MDc0ODNhNGJmOGYyOWI0OWU3MDQ5MTFiODcxYzUiLCJ1c2VySWQiOiIyMjM4MTcxNTIifQ==</vt:lpwstr>
  </property>
</Properties>
</file>